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pacing w:before="0" w:beforeAutospacing="0" w:after="0" w:afterAutospacing="0" w:line="360" w:lineRule="auto"/>
        <w:ind w:firstLine="420" w:firstLineChars="200"/>
        <w:rPr>
          <w:rStyle w:val="7"/>
          <w:rFonts w:hint="eastAsia"/>
          <w:color w:val="0000FF"/>
          <w:kern w:val="2"/>
        </w:rPr>
      </w:pPr>
    </w:p>
    <w:p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第九课时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异分母分数连减和加减混合运算</w:t>
      </w:r>
      <w:bookmarkStart w:id="0" w:name="_GoBack"/>
      <w:bookmarkEnd w:id="0"/>
    </w:p>
    <w:p>
      <w:pPr>
        <w:spacing w:line="360" w:lineRule="auto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教学内容：</w:t>
      </w:r>
      <w:r>
        <w:rPr>
          <w:rFonts w:hint="eastAsia"/>
          <w:sz w:val="24"/>
        </w:rPr>
        <w:t>冀教版</w:t>
      </w:r>
      <w:r>
        <w:rPr>
          <w:rFonts w:hint="eastAsia" w:ascii="宋体" w:hAnsi="宋体"/>
          <w:kern w:val="0"/>
          <w:sz w:val="24"/>
        </w:rPr>
        <w:t>课本</w:t>
      </w:r>
      <w:r>
        <w:rPr>
          <w:rFonts w:hint="eastAsia" w:ascii="宋体" w:hAnsi="宋体" w:cs="宋体"/>
          <w:color w:val="000000"/>
          <w:sz w:val="24"/>
        </w:rPr>
        <w:t>30、31</w:t>
      </w:r>
      <w:r>
        <w:rPr>
          <w:rFonts w:hint="eastAsia" w:ascii="宋体" w:hAnsi="宋体"/>
          <w:kern w:val="0"/>
          <w:sz w:val="24"/>
        </w:rPr>
        <w:t>页异分母分数连减和加减混合运算</w:t>
      </w:r>
    </w:p>
    <w:p>
      <w:pPr>
        <w:spacing w:line="360" w:lineRule="auto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教学目标：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</w:rPr>
      </w:pPr>
      <w:r>
        <w:t>1</w:t>
      </w:r>
      <w:r>
        <w:rPr>
          <w:rFonts w:hint="eastAsia" w:ascii="宋体" w:hAnsi="宋体"/>
        </w:rPr>
        <w:t>、</w:t>
      </w:r>
      <w:r>
        <w:rPr>
          <w:rFonts w:hint="eastAsia"/>
        </w:rPr>
        <w:t>会计算异分母分数加减混合运算，能解决简单的分数问题。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/>
        </w:rPr>
        <w:t>2、经历自主探索异分母分数连减和加减混合运算的过程。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</w:rPr>
      </w:pPr>
      <w:r>
        <w:rPr>
          <w:kern w:val="2"/>
        </w:rPr>
        <w:t>3</w:t>
      </w:r>
      <w:r>
        <w:rPr>
          <w:rFonts w:hint="eastAsia"/>
          <w:kern w:val="2"/>
        </w:rPr>
        <w:t>、</w:t>
      </w:r>
      <w:r>
        <w:rPr>
          <w:rFonts w:hint="eastAsia"/>
        </w:rPr>
        <w:t>在用不同方法解决实际问题的过程，体验解决问题策略的多样化，增强学习数学的信心</w:t>
      </w:r>
    </w:p>
    <w:p>
      <w:pPr>
        <w:spacing w:line="360" w:lineRule="auto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教学重点、难点：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1.掌握异分母分数加减混合运算的运算顺序</w:t>
      </w:r>
    </w:p>
    <w:p>
      <w:pPr>
        <w:pStyle w:val="4"/>
        <w:widowControl/>
        <w:spacing w:before="0" w:beforeAutospacing="0" w:after="0" w:afterAutospacing="0" w:line="360" w:lineRule="auto"/>
        <w:rPr>
          <w:rFonts w:ascii="宋体" w:hAnsi="宋体"/>
        </w:rPr>
      </w:pPr>
      <w:r>
        <w:rPr>
          <w:rFonts w:hint="eastAsia" w:ascii="宋体" w:hAnsi="宋体"/>
        </w:rPr>
        <w:t>2.整数加减混合运算定律在分数加减法中的运用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  <w:bCs/>
        </w:rPr>
      </w:pPr>
      <w:r>
        <w:rPr>
          <w:rFonts w:hint="eastAsia"/>
          <w:b/>
          <w:bCs/>
          <w:kern w:val="2"/>
          <w:sz w:val="30"/>
          <w:szCs w:val="30"/>
        </w:rPr>
        <w:t>教学用具：</w:t>
      </w:r>
      <w:r>
        <w:rPr>
          <w:rFonts w:hint="eastAsia"/>
          <w:bCs/>
        </w:rPr>
        <w:t>课件、直尺，彩色粉笔</w:t>
      </w:r>
    </w:p>
    <w:p>
      <w:pPr>
        <w:pStyle w:val="4"/>
        <w:widowControl/>
        <w:spacing w:before="0" w:beforeAutospacing="0" w:after="0" w:afterAutospacing="0" w:line="360" w:lineRule="auto"/>
        <w:rPr>
          <w:b/>
        </w:rPr>
      </w:pPr>
      <w:r>
        <w:rPr>
          <w:rFonts w:hint="eastAsia"/>
          <w:b/>
          <w:bCs/>
          <w:kern w:val="2"/>
          <w:sz w:val="30"/>
          <w:szCs w:val="30"/>
        </w:rPr>
        <w:t>学具准备：</w:t>
      </w:r>
      <w:r>
        <w:rPr>
          <w:rFonts w:hint="eastAsia"/>
          <w:bCs/>
        </w:rPr>
        <w:t>直尺，彩色笔</w:t>
      </w:r>
    </w:p>
    <w:p>
      <w:pPr>
        <w:pStyle w:val="4"/>
        <w:widowControl/>
        <w:spacing w:before="0" w:beforeAutospacing="0" w:after="0" w:afterAutospacing="0" w:line="360" w:lineRule="auto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教学过程：</w:t>
      </w:r>
    </w:p>
    <w:p>
      <w:pPr>
        <w:pStyle w:val="4"/>
        <w:widowControl/>
        <w:spacing w:before="0" w:beforeAutospacing="0" w:after="0" w:afterAutospacing="0" w:line="360" w:lineRule="auto"/>
        <w:rPr>
          <w:b/>
        </w:rPr>
      </w:pPr>
      <w:r>
        <w:rPr>
          <w:rFonts w:hint="eastAsia"/>
          <w:b/>
        </w:rPr>
        <w:t>一、复习铺垫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1、口算练习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1/6+5/6     4/7-2/7     2/9+4/9     9/10-3/10 </w:t>
      </w:r>
    </w:p>
    <w:p>
      <w:pPr>
        <w:pStyle w:val="4"/>
        <w:widowControl/>
        <w:spacing w:before="0" w:beforeAutospacing="0" w:after="0" w:afterAutospacing="0" w:line="360" w:lineRule="auto"/>
        <w:rPr>
          <w:rFonts w:ascii="宋体" w:hAnsi="宋体"/>
        </w:rPr>
      </w:pPr>
      <w:r>
        <w:rPr>
          <w:rFonts w:ascii="宋体" w:hAnsi="宋体"/>
        </w:rPr>
        <w:t>1/8+1/8+3/8   2/9+1/5+7/9    1+2/9+4/9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2、算一算   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5/8+1/6    4/7+1/5+2/7     4/9+5/12+1/3    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  <w:b/>
        </w:rPr>
        <w:t>设计意图：</w:t>
      </w:r>
      <w:r>
        <w:rPr>
          <w:rFonts w:hint="eastAsia" w:ascii="宋体" w:hAnsi="宋体"/>
        </w:rPr>
        <w:t>回顾旧知识，学习新知识做铺垫。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/>
          <w:b/>
        </w:rPr>
        <w:t>二、探究新知</w:t>
      </w:r>
      <w:r>
        <w:rPr>
          <w:rFonts w:hint="eastAsia" w:ascii="宋体" w:hAnsi="宋体"/>
          <w:b/>
        </w:rPr>
        <w:t>．</w:t>
      </w:r>
    </w:p>
    <w:p>
      <w:pPr>
        <w:pStyle w:val="4"/>
        <w:widowControl/>
        <w:spacing w:before="0" w:beforeAutospacing="0" w:after="0" w:afterAutospacing="0" w:line="360" w:lineRule="auto"/>
        <w:ind w:firstLine="480"/>
        <w:rPr>
          <w:rFonts w:ascii="宋体" w:hAnsi="宋体"/>
        </w:rPr>
      </w:pPr>
      <w:r>
        <w:rPr>
          <w:rFonts w:hint="eastAsia" w:ascii="宋体" w:hAnsi="宋体"/>
        </w:rPr>
        <w:t>孩子们，你还想学会什么知识？如何计算异分母分数连减和加减混合运算？计算异分母分数加减混合运算时应注意的问题是什么？带着疑问我们进入今天的课堂—异分母分数连减和加减混合运算（板书课题）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/>
          <w:kern w:val="2"/>
        </w:rPr>
        <w:t>（</w:t>
      </w:r>
      <w:r>
        <w:rPr>
          <w:rFonts w:hint="eastAsia" w:ascii="宋体" w:hAnsi="宋体"/>
        </w:rPr>
        <w:t>一）出示例1．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  <w:kern w:val="2"/>
        </w:rPr>
      </w:pPr>
      <w:r>
        <w:rPr>
          <w:rFonts w:hint="eastAsia"/>
          <w:kern w:val="2"/>
        </w:rPr>
        <w:t>师提出问题：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  <w:kern w:val="2"/>
        </w:rPr>
      </w:pPr>
      <w:r>
        <w:rPr>
          <w:rFonts w:hint="eastAsia"/>
          <w:kern w:val="2"/>
        </w:rPr>
        <w:t>（1）三种饮料的总数可以看作什么？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  <w:kern w:val="2"/>
        </w:rPr>
      </w:pPr>
      <w:r>
        <w:rPr>
          <w:rFonts w:hint="eastAsia"/>
          <w:kern w:val="2"/>
        </w:rPr>
        <w:t>（2）求苹果醋占三种饮料的几分之几？怎样列式？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  <w:kern w:val="2"/>
        </w:rPr>
      </w:pPr>
      <w:r>
        <w:rPr>
          <w:rFonts w:hint="eastAsia"/>
          <w:kern w:val="2"/>
        </w:rPr>
        <w:t>（3）如何计算，说一说你是怎样算的，每一步求的是什么？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  <w:kern w:val="2"/>
        </w:rPr>
      </w:pPr>
      <w:r>
        <w:rPr>
          <w:rFonts w:hint="eastAsia"/>
          <w:kern w:val="2"/>
        </w:rPr>
        <w:t>（4）你能用两种方法解决问题吗？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  <w:kern w:val="2"/>
        </w:rPr>
      </w:pPr>
      <w:r>
        <w:rPr>
          <w:rFonts w:hint="eastAsia"/>
          <w:kern w:val="2"/>
        </w:rPr>
        <w:t>学生独立思考解决上面的问题，如果遇到问题打开课本自学。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  <w:kern w:val="2"/>
        </w:rPr>
      </w:pPr>
      <w:r>
        <w:rPr>
          <w:rFonts w:hint="eastAsia"/>
          <w:kern w:val="2"/>
        </w:rPr>
        <w:t>小组展示上面的问题及计算结果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  <w:kern w:val="2"/>
        </w:rPr>
      </w:pPr>
      <w:r>
        <w:rPr>
          <w:rFonts w:hint="eastAsia"/>
          <w:kern w:val="2"/>
        </w:rPr>
        <w:t>教师组织学生解决学生提出的问题（小组互答，教师精讲点拨，总结归纳知识点）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  <w:kern w:val="2"/>
        </w:rPr>
      </w:pPr>
      <w:r>
        <w:rPr>
          <w:rFonts w:hint="eastAsia" w:ascii="宋体" w:hAnsi="宋体"/>
          <w:bCs/>
          <w:color w:val="FF0000"/>
        </w:rPr>
        <w:t>板书：</w:t>
      </w:r>
      <w:r>
        <w:rPr>
          <w:rFonts w:hint="eastAsia"/>
          <w:kern w:val="2"/>
        </w:rPr>
        <w:t>1-1/3-2/5=2/3-2/5=10/15-6/15=4/15</w:t>
      </w:r>
    </w:p>
    <w:p>
      <w:pPr>
        <w:pStyle w:val="4"/>
        <w:widowControl/>
        <w:spacing w:before="0" w:beforeAutospacing="0" w:after="0" w:afterAutospacing="0" w:line="360" w:lineRule="auto"/>
        <w:ind w:firstLine="720" w:firstLineChars="300"/>
        <w:rPr>
          <w:rFonts w:hint="eastAsia"/>
          <w:kern w:val="2"/>
        </w:rPr>
      </w:pPr>
      <w:r>
        <w:rPr>
          <w:rFonts w:hint="eastAsia"/>
          <w:kern w:val="2"/>
        </w:rPr>
        <w:t>1-1/3-2/5=1-(1/3+2/5)=1-11/15=4/15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  <w:kern w:val="2"/>
        </w:rPr>
      </w:pPr>
      <w:r>
        <w:rPr>
          <w:rFonts w:hint="eastAsia"/>
          <w:kern w:val="2"/>
        </w:rPr>
        <w:t>教师预设重点问题及拓展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  <w:kern w:val="2"/>
        </w:rPr>
      </w:pPr>
      <w:r>
        <w:rPr>
          <w:rFonts w:hint="eastAsia"/>
          <w:kern w:val="2"/>
        </w:rPr>
        <w:t>师：如何计算异分母分数加减混合运算?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  <w:kern w:val="2"/>
        </w:rPr>
      </w:pPr>
      <w:r>
        <w:rPr>
          <w:rFonts w:hint="eastAsia"/>
          <w:kern w:val="2"/>
        </w:rPr>
        <w:t>生：异分母分数连减运算顺序与整数混合运算顺序相同，从左到右逐一计算，有括号的要先算括号里的数。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  <w:kern w:val="2"/>
        </w:rPr>
      </w:pPr>
      <w:r>
        <w:rPr>
          <w:rFonts w:hint="eastAsia"/>
          <w:kern w:val="2"/>
        </w:rPr>
        <w:t>总结：异分母分数连减运算顺序与整数混合运算顺序相同，从左到右逐一计算，有括号的要先算括号里的数。整数运算中能用运算定律在分数运算中同样适用。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  <w:kern w:val="2"/>
        </w:rPr>
      </w:pPr>
      <w:r>
        <w:rPr>
          <w:rFonts w:hint="eastAsia"/>
          <w:kern w:val="2"/>
        </w:rPr>
        <w:t>设计意图：通过让学生自己总结和练习，能有更明确的认识异分母分数连减计算法则。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/>
          <w:b/>
        </w:rPr>
        <w:t>三、深入探究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师：</w:t>
      </w:r>
      <w:r>
        <w:rPr>
          <w:position w:val="-24"/>
          <w:sz w:val="24"/>
        </w:rPr>
        <w:object>
          <v:shape id="_x0000_i1025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/>
          <w:sz w:val="24"/>
        </w:rPr>
        <w:t>－（</w:t>
      </w:r>
      <w:r>
        <w:rPr>
          <w:position w:val="-24"/>
          <w:sz w:val="24"/>
        </w:rPr>
        <w:object>
          <v:shape id="_x0000_i1026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+</w:t>
      </w:r>
      <w:r>
        <w:rPr>
          <w:position w:val="-24"/>
          <w:sz w:val="24"/>
        </w:rPr>
        <w:object>
          <v:shape id="_x0000_i1027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rFonts w:hint="eastAsia"/>
          <w:sz w:val="24"/>
        </w:rPr>
        <w:t>）=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教师质疑：</w:t>
      </w:r>
      <w:r>
        <w:rPr>
          <w:position w:val="-24"/>
          <w:sz w:val="24"/>
        </w:rPr>
        <w:object>
          <v:shape id="_x0000_i1028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+</w:t>
      </w:r>
      <w:r>
        <w:rPr>
          <w:position w:val="-24"/>
          <w:sz w:val="24"/>
        </w:rPr>
        <w:object>
          <v:shape id="_x0000_i1029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表示什么？是否可以先算</w:t>
      </w:r>
      <w:r>
        <w:rPr>
          <w:position w:val="-24"/>
          <w:sz w:val="24"/>
        </w:rPr>
        <w:object>
          <v:shape id="_x0000_i1030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3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加</w:t>
      </w:r>
      <w:r>
        <w:rPr>
          <w:position w:val="-24"/>
          <w:sz w:val="24"/>
        </w:rPr>
        <w:object>
          <v:shape id="_x0000_i1031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4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再减</w:t>
      </w:r>
      <w:r>
        <w:rPr>
          <w:position w:val="-24"/>
          <w:sz w:val="24"/>
        </w:rPr>
        <w:object>
          <v:shape id="_x0000_i1032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5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 w:ascii="宋体" w:hAnsi="宋体" w:cs="宋体"/>
          <w:sz w:val="24"/>
        </w:rPr>
        <w:t>预设1：</w:t>
      </w:r>
      <w:r>
        <w:rPr>
          <w:position w:val="-24"/>
          <w:sz w:val="24"/>
        </w:rPr>
        <w:object>
          <v:shape id="_x0000_i1033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16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+</w:t>
      </w:r>
      <w:r>
        <w:rPr>
          <w:position w:val="-24"/>
          <w:sz w:val="24"/>
        </w:rPr>
        <w:object>
          <v:shape id="_x0000_i1034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17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表示</w:t>
      </w:r>
      <w:r>
        <w:rPr>
          <w:position w:val="-24"/>
          <w:sz w:val="24"/>
        </w:rPr>
        <w:object>
          <v:shape id="_x0000_i1035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18">
            <o:LockedField>false</o:LockedField>
          </o:OLEObject>
        </w:object>
      </w:r>
      <w:r>
        <w:rPr>
          <w:rFonts w:hint="eastAsia"/>
          <w:sz w:val="24"/>
        </w:rPr>
        <w:t>与</w:t>
      </w:r>
      <w:r>
        <w:rPr>
          <w:position w:val="-24"/>
          <w:sz w:val="24"/>
        </w:rPr>
        <w:object>
          <v:shape id="_x0000_i1036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19">
            <o:LockedField>false</o:LockedField>
          </o:OLEObject>
        </w:object>
      </w:r>
      <w:r>
        <w:rPr>
          <w:rFonts w:hint="eastAsia"/>
          <w:sz w:val="24"/>
        </w:rPr>
        <w:t>的和是多少</w:t>
      </w:r>
      <w:r>
        <w:rPr>
          <w:rFonts w:hint="eastAsia" w:ascii="宋体" w:hAnsi="宋体" w:cs="宋体"/>
          <w:color w:val="003366"/>
          <w:sz w:val="24"/>
        </w:rPr>
        <w:t>，</w:t>
      </w:r>
      <w:r>
        <w:rPr>
          <w:rFonts w:hint="eastAsia" w:ascii="宋体" w:hAnsi="宋体" w:cs="宋体"/>
          <w:sz w:val="24"/>
        </w:rPr>
        <w:t>此时不可以先算</w:t>
      </w:r>
      <w:r>
        <w:rPr>
          <w:position w:val="-24"/>
          <w:sz w:val="24"/>
        </w:rPr>
        <w:object>
          <v:shape id="_x0000_i1037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0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加</w:t>
      </w:r>
      <w:r>
        <w:rPr>
          <w:position w:val="-24"/>
          <w:sz w:val="24"/>
        </w:rPr>
        <w:object>
          <v:shape id="_x0000_i1038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21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再减</w:t>
      </w:r>
      <w:r>
        <w:rPr>
          <w:position w:val="-24"/>
          <w:sz w:val="24"/>
        </w:rPr>
        <w:object>
          <v:shape id="_x0000_i1039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22">
            <o:LockedField>false</o:LockedField>
          </o:OLEObject>
        </w:object>
      </w:r>
      <w:r>
        <w:rPr>
          <w:rFonts w:hint="eastAsia"/>
          <w:sz w:val="24"/>
        </w:rPr>
        <w:t>，这样此题的运算顺序就改变了。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 w:ascii="宋体" w:hAnsi="宋体" w:cs="宋体"/>
          <w:sz w:val="24"/>
        </w:rPr>
        <w:t>预设2：有括号的要先算小括号内的，再用</w:t>
      </w:r>
      <w:r>
        <w:rPr>
          <w:position w:val="-24"/>
          <w:sz w:val="24"/>
        </w:rPr>
        <w:object>
          <v:shape id="_x0000_i1040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23">
            <o:LockedField>false</o:LockedField>
          </o:OLEObject>
        </w:object>
      </w:r>
      <w:r>
        <w:rPr>
          <w:rFonts w:hint="eastAsia"/>
          <w:sz w:val="24"/>
        </w:rPr>
        <w:t>减去（</w:t>
      </w:r>
      <w:r>
        <w:rPr>
          <w:position w:val="-24"/>
          <w:sz w:val="24"/>
        </w:rPr>
        <w:object>
          <v:shape id="_x0000_i1041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24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+</w:t>
      </w:r>
      <w:r>
        <w:rPr>
          <w:position w:val="-24"/>
          <w:sz w:val="24"/>
        </w:rPr>
        <w:object>
          <v:shape id="_x0000_i1042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25">
            <o:LockedField>false</o:LockedField>
          </o:OLEObject>
        </w:object>
      </w:r>
      <w:r>
        <w:rPr>
          <w:rFonts w:hint="eastAsia"/>
          <w:sz w:val="24"/>
        </w:rPr>
        <w:t>）。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师：大家说的真好！谁来帮我们总结一下以分母分数的运算顺序呢？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预设1：和整数的运算顺序一样。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预设2：异分母分数连减按从左到右的顺序依次计算；有小括号的异分母分数加减混合题先算小括号内的。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 w:ascii="宋体" w:hAnsi="宋体" w:cs="宋体"/>
          <w:color w:val="FF0000"/>
          <w:sz w:val="24"/>
        </w:rPr>
        <w:t>板书：</w:t>
      </w:r>
      <w:r>
        <w:rPr>
          <w:rFonts w:hint="eastAsia"/>
          <w:sz w:val="24"/>
        </w:rPr>
        <w:t xml:space="preserve"> </w:t>
      </w:r>
      <w:r>
        <w:rPr>
          <w:position w:val="-24"/>
          <w:sz w:val="24"/>
        </w:rPr>
        <w:object>
          <v:shape id="_x0000_i1043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26">
            <o:LockedField>false</o:LockedField>
          </o:OLEObject>
        </w:object>
      </w:r>
      <w:r>
        <w:rPr>
          <w:rFonts w:hint="eastAsia"/>
          <w:sz w:val="24"/>
        </w:rPr>
        <w:t>－（</w:t>
      </w:r>
      <w:r>
        <w:rPr>
          <w:position w:val="-24"/>
          <w:sz w:val="24"/>
        </w:rPr>
        <w:object>
          <v:shape id="_x0000_i1044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27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+</w:t>
      </w:r>
      <w:r>
        <w:rPr>
          <w:position w:val="-24"/>
          <w:sz w:val="24"/>
        </w:rPr>
        <w:object>
          <v:shape id="_x0000_i1045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28">
            <o:LockedField>false</o:LockedField>
          </o:OLEObject>
        </w:object>
      </w:r>
      <w:r>
        <w:rPr>
          <w:rFonts w:hint="eastAsia"/>
          <w:sz w:val="24"/>
        </w:rPr>
        <w:t>）</w:t>
      </w:r>
    </w:p>
    <w:p>
      <w:pPr>
        <w:spacing w:line="360" w:lineRule="auto"/>
        <w:ind w:firstLine="1320" w:firstLineChars="550"/>
        <w:rPr>
          <w:rFonts w:hint="eastAsia"/>
          <w:sz w:val="24"/>
        </w:rPr>
      </w:pPr>
      <w:r>
        <w:rPr>
          <w:position w:val="-24"/>
          <w:sz w:val="24"/>
        </w:rPr>
        <w:object>
          <v:shape id="_x0000_i1046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29">
            <o:LockedField>false</o:LockedField>
          </o:OLEObject>
        </w:object>
      </w:r>
      <w:r>
        <w:rPr>
          <w:rFonts w:hint="eastAsia"/>
          <w:sz w:val="24"/>
        </w:rPr>
        <w:t>－（</w:t>
      </w:r>
      <w:r>
        <w:rPr>
          <w:position w:val="-24"/>
          <w:sz w:val="24"/>
        </w:rPr>
        <w:object>
          <v:shape id="_x0000_i1047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30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+</w:t>
      </w:r>
      <w:r>
        <w:rPr>
          <w:position w:val="-24"/>
          <w:sz w:val="24"/>
        </w:rPr>
        <w:object>
          <v:shape id="_x0000_i1048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31">
            <o:LockedField>false</o:LockedField>
          </o:OLEObject>
        </w:object>
      </w:r>
      <w:r>
        <w:rPr>
          <w:rFonts w:hint="eastAsia"/>
          <w:sz w:val="24"/>
        </w:rPr>
        <w:t>）=</w:t>
      </w:r>
      <w:r>
        <w:rPr>
          <w:position w:val="-24"/>
          <w:sz w:val="24"/>
        </w:rPr>
        <w:object>
          <v:shape id="_x0000_i1049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32">
            <o:LockedField>false</o:LockedField>
          </o:OLEObject>
        </w:object>
      </w:r>
      <w:r>
        <w:rPr>
          <w:rFonts w:hint="eastAsia"/>
          <w:sz w:val="24"/>
        </w:rPr>
        <w:t>－</w:t>
      </w:r>
      <w:r>
        <w:rPr>
          <w:position w:val="-24"/>
          <w:sz w:val="24"/>
        </w:rPr>
        <w:object>
          <v:shape id="_x0000_i1050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33">
            <o:LockedField>false</o:LockedField>
          </o:OLEObject>
        </w:object>
      </w:r>
      <w:r>
        <w:rPr>
          <w:rFonts w:hint="eastAsia"/>
          <w:sz w:val="24"/>
        </w:rPr>
        <w:t>－</w:t>
      </w:r>
      <w:r>
        <w:rPr>
          <w:position w:val="-24"/>
          <w:sz w:val="24"/>
        </w:rPr>
        <w:object>
          <v:shape id="_x0000_i1051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34">
            <o:LockedField>false</o:LockedField>
          </o:OLEObject>
        </w:objec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color w:val="FF0000"/>
          <w:sz w:val="24"/>
        </w:rPr>
        <w:t>总结：</w:t>
      </w:r>
      <w:r>
        <w:rPr>
          <w:rFonts w:hint="eastAsia" w:ascii="宋体" w:hAnsi="宋体" w:cs="宋体"/>
          <w:sz w:val="24"/>
        </w:rPr>
        <w:t>大家说的真好，正如大家说的那样！异分母分数加减按从左到右的顺序依次计算；有小括号的异分母分数加减混合题先算小括号内的。</w:t>
      </w:r>
    </w:p>
    <w:p>
      <w:pPr>
        <w:shd w:val="solid" w:color="FFFFFF" w:fill="auto"/>
        <w:autoSpaceDN w:val="0"/>
        <w:spacing w:line="360" w:lineRule="auto"/>
        <w:ind w:firstLine="36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设计意图：</w:t>
      </w:r>
      <w:r>
        <w:rPr>
          <w:rFonts w:hint="eastAsia" w:ascii="宋体" w:hAnsi="宋体" w:cs="宋体"/>
          <w:sz w:val="24"/>
        </w:rPr>
        <w:t>鼓励独立思考，引导从不同的角度提出问题，选择多种方法来解答。连加的知识</w:t>
      </w:r>
      <w:r>
        <w:rPr>
          <w:rFonts w:hint="eastAsia" w:ascii="宋体" w:hAnsi="宋体" w:cs="宋体"/>
          <w:sz w:val="24"/>
        </w:rPr>
        <w:fldChar w:fldCharType="begin"/>
      </w:r>
      <w:r>
        <w:rPr>
          <w:rFonts w:hint="eastAsia" w:ascii="宋体" w:hAnsi="宋体" w:cs="宋体"/>
          <w:sz w:val="24"/>
        </w:rPr>
        <w:instrText xml:space="preserve"> 1/2 </w:instrText>
      </w:r>
      <w:r>
        <w:rPr>
          <w:rFonts w:ascii="宋体" w:hAnsi="宋体" w:cs="宋体"/>
          <w:sz w:val="24"/>
        </w:rPr>
        <w:instrText xml:space="preserve"> \* MERGEFORMAT </w:instrTex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探索过程比较简单，思维经过旧知识的迁移，可以自主探索出结果。</w:t>
      </w:r>
    </w:p>
    <w:p>
      <w:pPr>
        <w:pStyle w:val="4"/>
        <w:widowControl/>
        <w:numPr>
          <w:ilvl w:val="0"/>
          <w:numId w:val="1"/>
        </w:numPr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巩固练习。</w:t>
      </w:r>
    </w:p>
    <w:p>
      <w:pPr>
        <w:pStyle w:val="4"/>
        <w:widowControl/>
        <w:numPr>
          <w:ilvl w:val="0"/>
          <w:numId w:val="1"/>
        </w:numPr>
        <w:spacing w:before="0" w:beforeAutospacing="0" w:after="0" w:afterAutospacing="0" w:line="360" w:lineRule="auto"/>
        <w:rPr>
          <w:rFonts w:hint="eastAsia"/>
          <w:color w:val="000000"/>
        </w:rPr>
      </w:pPr>
      <w:r>
        <w:rPr>
          <w:color w:val="000000"/>
        </w:rPr>
        <w:t>甲、乙、丙三人合作加工一批零件，甲做了这批零件的</w:t>
      </w:r>
      <w:r>
        <w:rPr>
          <w:color w:val="000000"/>
          <w:position w:val="-24"/>
        </w:rPr>
        <w:object>
          <v:shape id="_x0000_i1052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35">
            <o:LockedField>false</o:LockedField>
          </o:OLEObject>
        </w:object>
      </w:r>
      <w:r>
        <w:rPr>
          <w:color w:val="000000"/>
        </w:rPr>
        <w:t>，乙做了这批零件的</w:t>
      </w:r>
      <w:r>
        <w:rPr>
          <w:color w:val="000000"/>
          <w:position w:val="-24"/>
        </w:rPr>
        <w:object>
          <v:shape id="_x0000_i1053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37">
            <o:LockedField>false</o:LockedField>
          </o:OLEObject>
        </w:object>
      </w:r>
      <w:r>
        <w:rPr>
          <w:color w:val="000000"/>
        </w:rPr>
        <w:t>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  <w:color w:val="000000"/>
        </w:rPr>
      </w:pPr>
      <w:r>
        <w:rPr>
          <w:color w:val="000000"/>
        </w:rPr>
        <w:t>（1）丙做这批零件的几分之几？</w:t>
      </w:r>
    </w:p>
    <w:p>
      <w:pPr>
        <w:pStyle w:val="4"/>
        <w:widowControl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（2）甲、乙两队共完成这批零件的几分之几？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  <w:color w:val="000000"/>
        </w:rPr>
      </w:pPr>
      <w:r>
        <w:rPr>
          <w:color w:val="000000"/>
        </w:rPr>
        <w:t>（3）甲比丙少完成这批零件的几分之几？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  <w:b/>
          <w:bCs/>
        </w:rPr>
        <w:t>答案：</w:t>
      </w:r>
      <w:r>
        <w:rPr>
          <w:rFonts w:hint="eastAsia" w:ascii="宋体" w:hAnsi="宋体"/>
        </w:rPr>
        <w:t>（1）4/9</w:t>
      </w:r>
    </w:p>
    <w:p>
      <w:pPr>
        <w:pStyle w:val="4"/>
        <w:widowControl/>
        <w:spacing w:before="0" w:beforeAutospacing="0" w:after="0" w:afterAutospacing="0" w:line="360" w:lineRule="auto"/>
        <w:ind w:firstLine="72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>（2）5/9</w:t>
      </w:r>
    </w:p>
    <w:p>
      <w:pPr>
        <w:pStyle w:val="4"/>
        <w:widowControl/>
        <w:spacing w:before="0" w:beforeAutospacing="0" w:after="0" w:afterAutospacing="0" w:line="360" w:lineRule="auto"/>
        <w:ind w:firstLine="72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>（3）1/9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四、课堂小结．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1、说说你这节课的收获是什么？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异分母分数相加减，先通分然后按照同分母加减法的方法进行计算。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分数加减法，所得结果要化到最简。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五、达标反馈．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1计算。</w:t>
      </w:r>
    </w:p>
    <w:p>
      <w:pPr>
        <w:spacing w:line="360" w:lineRule="auto"/>
        <w:ind w:firstLine="420" w:firstLineChars="200"/>
        <w:rPr>
          <w:rFonts w:hint="eastAsia"/>
          <w:sz w:val="24"/>
        </w:rPr>
      </w:pPr>
      <w:r>
        <w:rPr>
          <w:position w:val="-24"/>
        </w:rPr>
        <w:object>
          <v:shape id="_x0000_i1054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39">
            <o:LockedField>false</o:LockedField>
          </o:OLEObject>
        </w:object>
      </w:r>
      <w:r>
        <w:rPr>
          <w:rFonts w:hint="eastAsia"/>
        </w:rPr>
        <w:t>＋（</w:t>
      </w:r>
      <w:r>
        <w:rPr>
          <w:position w:val="-24"/>
        </w:rPr>
        <w:object>
          <v:shape id="_x0000_i1055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40">
            <o:LockedField>false</o:LockedField>
          </o:OLEObject>
        </w:object>
      </w:r>
      <w:r>
        <w:rPr>
          <w:rFonts w:hint="eastAsia"/>
        </w:rPr>
        <w:t>－</w:t>
      </w:r>
      <w:r>
        <w:rPr>
          <w:position w:val="-24"/>
        </w:rPr>
        <w:object>
          <v:shape id="_x0000_i1056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42">
            <o:LockedField>false</o:LockedField>
          </o:OLEObject>
        </w:object>
      </w:r>
      <w:r>
        <w:rPr>
          <w:rFonts w:hint="eastAsia"/>
        </w:rPr>
        <w:t>）   1－</w:t>
      </w:r>
      <w:r>
        <w:rPr>
          <w:position w:val="-24"/>
        </w:rPr>
        <w:object>
          <v:shape id="_x0000_i1057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44">
            <o:LockedField>false</o:LockedField>
          </o:OLEObject>
        </w:object>
      </w:r>
      <w:r>
        <w:rPr>
          <w:rFonts w:hint="eastAsia"/>
        </w:rPr>
        <w:t>－</w:t>
      </w:r>
      <w:r>
        <w:rPr>
          <w:position w:val="-24"/>
        </w:rPr>
        <w:object>
          <v:shape id="_x0000_i1058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46">
            <o:LockedField>false</o:LockedField>
          </o:OLEObject>
        </w:object>
      </w:r>
      <w:r>
        <w:rPr>
          <w:rFonts w:hint="eastAsia"/>
        </w:rPr>
        <w:t xml:space="preserve">      </w:t>
      </w:r>
      <w:r>
        <w:rPr>
          <w:rFonts w:hint="eastAsia" w:ascii="宋体" w:hAnsi="宋体" w:cs="宋体"/>
          <w:color w:val="333333"/>
          <w:shd w:val="clear" w:color="auto" w:fill="FFFFFF"/>
        </w:rPr>
        <w:t xml:space="preserve">1/4+5/8-1/2    1-5/12-1/6  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  <w:b/>
          <w:bCs/>
        </w:rPr>
        <w:t>答案：</w:t>
      </w:r>
      <w:r>
        <w:rPr>
          <w:rFonts w:hint="eastAsia" w:ascii="宋体" w:hAnsi="宋体"/>
        </w:rPr>
        <w:t>1.  11/12    23/40   3/4    5/12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  <w:b/>
          <w:sz w:val="30"/>
          <w:szCs w:val="30"/>
        </w:rPr>
      </w:pPr>
      <w:r>
        <w:rPr>
          <w:rFonts w:hint="eastAsia" w:ascii="宋体" w:hAnsi="宋体"/>
        </w:rPr>
        <w:t xml:space="preserve"> </w:t>
      </w:r>
      <w:r>
        <w:rPr>
          <w:rFonts w:hint="eastAsia"/>
          <w:sz w:val="30"/>
          <w:szCs w:val="30"/>
        </w:rPr>
        <w:t>六</w:t>
      </w:r>
      <w:r>
        <w:rPr>
          <w:rFonts w:hint="eastAsia"/>
          <w:b/>
          <w:sz w:val="30"/>
          <w:szCs w:val="30"/>
        </w:rPr>
        <w:t>、布置作业．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一.计算。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1/5+1/10+2/3,   6/7-6/21+1/3,   1-5/12-1/6,   5/6-(3/8+1/3)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ascii="宋体" w:hAnsi="宋体"/>
        </w:rPr>
        <w:t>6/21+8/14+1/7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 xml:space="preserve"> 5/12+ 7/6 -1/8 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5/6+2/15- 5/6+2/15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二 选择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1、（ ）相加减,要先通分,化成相同的分母,再加减.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A、分母相同的分数 B、分母不同的分数 C、任意的分数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2、一个最简真分数,分子与分母的和为7,这样的分数有（ ）.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A、0个 B、1个 C、2个 D、3个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3、5/12的分子加上10,要使分数的大小不变,分母应加上（ ）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A 、4 B、15 C、24 D、45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4、打一份稿件,4分钟完成了全部任务的1/3照这样计算,完成余下的任务还需要（ ）分钟.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A、4 B、6 C、8 D、12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5、把一根铁丝对折,再对折,再对折,折后的每段长度是这根铁丝的（ ）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A、1/6 B、1/5 C、1/8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  <w:b/>
          <w:bCs/>
        </w:rPr>
        <w:t>答案：</w:t>
      </w:r>
      <w:r>
        <w:rPr>
          <w:rFonts w:hint="eastAsia" w:ascii="宋体" w:hAnsi="宋体"/>
        </w:rPr>
        <w:t xml:space="preserve"> 一 29/30   19/21     5/12     1/8  1  35/24  4/15 </w:t>
      </w:r>
    </w:p>
    <w:p>
      <w:pPr>
        <w:pStyle w:val="4"/>
        <w:widowControl/>
        <w:spacing w:before="0" w:beforeAutospacing="0" w:after="0" w:afterAutospacing="0" w:line="360" w:lineRule="auto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板书设计</w:t>
      </w:r>
    </w:p>
    <w:p>
      <w:pPr>
        <w:pStyle w:val="4"/>
        <w:widowControl/>
        <w:spacing w:before="0" w:beforeAutospacing="0" w:after="0" w:afterAutospacing="0" w:line="360" w:lineRule="auto"/>
        <w:jc w:val="both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板书：</w:t>
      </w:r>
    </w:p>
    <w:p>
      <w:pPr>
        <w:pStyle w:val="4"/>
        <w:widowControl/>
        <w:spacing w:before="0" w:beforeAutospacing="0" w:after="0" w:afterAutospacing="0" w:line="360" w:lineRule="auto"/>
        <w:jc w:val="center"/>
        <w:rPr>
          <w:rFonts w:hint="eastAsia" w:ascii="宋体" w:hAnsi="宋体"/>
          <w:color w:val="FF0000"/>
        </w:rPr>
      </w:pPr>
      <w:r>
        <w:rPr>
          <w:rFonts w:hint="eastAsia" w:ascii="宋体" w:hAnsi="宋体"/>
          <w:color w:val="FF0000"/>
        </w:rPr>
        <w:t>异分母分数连减和加减混合运算</w:t>
      </w:r>
    </w:p>
    <w:p>
      <w:pPr>
        <w:pStyle w:val="4"/>
        <w:widowControl/>
        <w:spacing w:before="0" w:beforeAutospacing="0" w:after="0" w:afterAutospacing="0" w:line="360" w:lineRule="auto"/>
        <w:ind w:firstLine="480" w:firstLineChars="200"/>
        <w:rPr>
          <w:rFonts w:hint="eastAsia" w:ascii="宋体" w:hAnsi="宋体"/>
          <w:color w:val="FF0000"/>
        </w:rPr>
      </w:pPr>
      <w:r>
        <w:rPr>
          <w:rFonts w:hint="eastAsia" w:ascii="宋体" w:hAnsi="宋体"/>
          <w:color w:val="FF0000"/>
        </w:rPr>
        <w:t>1-1/3-2/5=2/3-2/5=10/15-6/15=4/15</w:t>
      </w:r>
    </w:p>
    <w:p>
      <w:pPr>
        <w:pStyle w:val="4"/>
        <w:widowControl/>
        <w:spacing w:before="0" w:beforeAutospacing="0" w:after="0" w:afterAutospacing="0" w:line="360" w:lineRule="auto"/>
        <w:ind w:firstLine="480" w:firstLineChars="200"/>
        <w:rPr>
          <w:rFonts w:hint="eastAsia" w:ascii="宋体" w:hAnsi="宋体"/>
          <w:color w:val="FF0000"/>
        </w:rPr>
      </w:pPr>
      <w:r>
        <w:rPr>
          <w:rFonts w:hint="eastAsia" w:ascii="宋体" w:hAnsi="宋体"/>
          <w:color w:val="FF0000"/>
        </w:rPr>
        <w:t>1-1/3-2/5=1-(1/3+2/5)=1-11/15=4/15</w:t>
      </w:r>
    </w:p>
    <w:p>
      <w:pPr>
        <w:pStyle w:val="4"/>
        <w:widowControl/>
        <w:spacing w:before="0" w:beforeAutospacing="0" w:after="0" w:afterAutospacing="0" w:line="360" w:lineRule="auto"/>
        <w:ind w:firstLine="480" w:firstLineChars="200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异分母分数连减运算顺序与整数混合运算顺序相同，从左到右逐一计算，有括号的要先算括号里的数。整数运算中能用运算定律在分数运算中同样适用。</w:t>
      </w:r>
    </w:p>
    <w:p>
      <w:pPr>
        <w:pStyle w:val="4"/>
        <w:widowControl/>
        <w:spacing w:before="0" w:beforeAutospacing="0" w:after="0" w:afterAutospacing="0" w:line="360" w:lineRule="auto"/>
        <w:ind w:firstLine="360" w:firstLineChars="150"/>
        <w:rPr>
          <w:rFonts w:hint="eastAsia" w:ascii="宋体" w:hAnsi="宋体"/>
          <w:color w:val="FF0000"/>
        </w:rPr>
      </w:pPr>
      <w:r>
        <w:rPr>
          <w:rFonts w:ascii="宋体" w:hAnsi="宋体"/>
          <w:color w:val="FF0000"/>
        </w:rPr>
        <w:object>
          <v:shape id="_x0000_i1059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48">
            <o:LockedField>false</o:LockedField>
          </o:OLEObject>
        </w:object>
      </w:r>
      <w:r>
        <w:rPr>
          <w:rFonts w:hint="eastAsia" w:ascii="宋体" w:hAnsi="宋体"/>
          <w:color w:val="FF0000"/>
        </w:rPr>
        <w:t>－（</w:t>
      </w:r>
      <w:r>
        <w:rPr>
          <w:rFonts w:ascii="宋体" w:hAnsi="宋体"/>
          <w:color w:val="FF0000"/>
        </w:rPr>
        <w:object>
          <v:shape id="_x0000_i1060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49">
            <o:LockedField>false</o:LockedField>
          </o:OLEObject>
        </w:object>
      </w:r>
      <w:r>
        <w:rPr>
          <w:rFonts w:hint="eastAsia" w:ascii="宋体" w:hAnsi="宋体"/>
          <w:color w:val="FF0000"/>
        </w:rPr>
        <w:t>+</w:t>
      </w:r>
      <w:r>
        <w:rPr>
          <w:rFonts w:ascii="宋体" w:hAnsi="宋体"/>
          <w:color w:val="FF0000"/>
        </w:rPr>
        <w:object>
          <v:shape id="_x0000_i1061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50">
            <o:LockedField>false</o:LockedField>
          </o:OLEObject>
        </w:object>
      </w:r>
      <w:r>
        <w:rPr>
          <w:rFonts w:hint="eastAsia" w:ascii="宋体" w:hAnsi="宋体"/>
          <w:color w:val="FF0000"/>
        </w:rPr>
        <w:t>）</w:t>
      </w:r>
    </w:p>
    <w:p>
      <w:pPr>
        <w:pStyle w:val="4"/>
        <w:widowControl/>
        <w:spacing w:before="0" w:beforeAutospacing="0" w:after="0" w:afterAutospacing="0" w:line="360" w:lineRule="auto"/>
        <w:ind w:firstLine="480" w:firstLineChars="200"/>
        <w:rPr>
          <w:rFonts w:hint="eastAsia" w:ascii="宋体" w:hAnsi="宋体"/>
          <w:color w:val="FF0000"/>
        </w:rPr>
      </w:pPr>
      <w:r>
        <w:rPr>
          <w:rFonts w:ascii="宋体" w:hAnsi="宋体"/>
          <w:color w:val="FF0000"/>
        </w:rPr>
        <w:object>
          <v:shape id="_x0000_i1062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51">
            <o:LockedField>false</o:LockedField>
          </o:OLEObject>
        </w:object>
      </w:r>
      <w:r>
        <w:rPr>
          <w:rFonts w:hint="eastAsia" w:ascii="宋体" w:hAnsi="宋体"/>
          <w:color w:val="FF0000"/>
        </w:rPr>
        <w:t>－（</w:t>
      </w:r>
      <w:r>
        <w:rPr>
          <w:rFonts w:ascii="宋体" w:hAnsi="宋体"/>
          <w:color w:val="FF0000"/>
        </w:rPr>
        <w:object>
          <v:shape id="_x0000_i1063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52">
            <o:LockedField>false</o:LockedField>
          </o:OLEObject>
        </w:object>
      </w:r>
      <w:r>
        <w:rPr>
          <w:rFonts w:hint="eastAsia" w:ascii="宋体" w:hAnsi="宋体"/>
          <w:color w:val="FF0000"/>
        </w:rPr>
        <w:t>+</w:t>
      </w:r>
      <w:r>
        <w:rPr>
          <w:rFonts w:ascii="宋体" w:hAnsi="宋体"/>
          <w:color w:val="FF0000"/>
        </w:rPr>
        <w:object>
          <v:shape id="_x0000_i1064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53">
            <o:LockedField>false</o:LockedField>
          </o:OLEObject>
        </w:object>
      </w:r>
      <w:r>
        <w:rPr>
          <w:rFonts w:hint="eastAsia" w:ascii="宋体" w:hAnsi="宋体"/>
          <w:color w:val="FF0000"/>
        </w:rPr>
        <w:t>）=</w:t>
      </w:r>
      <w:r>
        <w:rPr>
          <w:rFonts w:ascii="宋体" w:hAnsi="宋体"/>
          <w:color w:val="FF0000"/>
        </w:rPr>
        <w:object>
          <v:shape id="_x0000_i1065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54">
            <o:LockedField>false</o:LockedField>
          </o:OLEObject>
        </w:object>
      </w:r>
      <w:r>
        <w:rPr>
          <w:rFonts w:hint="eastAsia" w:ascii="宋体" w:hAnsi="宋体"/>
          <w:color w:val="FF0000"/>
        </w:rPr>
        <w:t>－</w:t>
      </w:r>
      <w:r>
        <w:rPr>
          <w:rFonts w:ascii="宋体" w:hAnsi="宋体"/>
          <w:color w:val="FF0000"/>
        </w:rPr>
        <w:object>
          <v:shape id="_x0000_i1066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55">
            <o:LockedField>false</o:LockedField>
          </o:OLEObject>
        </w:object>
      </w:r>
      <w:r>
        <w:rPr>
          <w:rFonts w:hint="eastAsia" w:ascii="宋体" w:hAnsi="宋体"/>
          <w:color w:val="FF0000"/>
        </w:rPr>
        <w:t>－</w:t>
      </w:r>
      <w:r>
        <w:rPr>
          <w:rFonts w:ascii="宋体" w:hAnsi="宋体"/>
          <w:color w:val="FF0000"/>
        </w:rPr>
        <w:object>
          <v:shape id="_x0000_i1067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56">
            <o:LockedField>false</o:LockedField>
          </o:OLEObject>
        </w:object>
      </w:r>
    </w:p>
    <w:p>
      <w:pPr>
        <w:pStyle w:val="4"/>
        <w:widowControl/>
        <w:spacing w:before="0" w:beforeAutospacing="0" w:after="0" w:afterAutospacing="0" w:line="360" w:lineRule="auto"/>
        <w:ind w:firstLine="480" w:firstLineChars="200"/>
        <w:rPr>
          <w:rFonts w:hint="eastAsia" w:ascii="宋体" w:hAnsi="宋体"/>
          <w:color w:val="FF0000"/>
        </w:rPr>
      </w:pPr>
      <w:r>
        <w:rPr>
          <w:rFonts w:hint="eastAsia" w:ascii="宋体" w:hAnsi="宋体"/>
          <w:color w:val="FF0000"/>
        </w:rPr>
        <w:t>异分母分数加减混合运算顺序与整数混合运算顺序相同，从左到右逐一计算，有括号的要先算括号里的数。</w:t>
      </w:r>
    </w:p>
    <w:p>
      <w:pPr>
        <w:pStyle w:val="4"/>
        <w:widowControl/>
        <w:spacing w:before="0" w:beforeAutospacing="0" w:after="0" w:afterAutospacing="0" w:line="360" w:lineRule="auto"/>
        <w:ind w:firstLine="48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教学资料包 </w:t>
      </w:r>
    </w:p>
    <w:p>
      <w:pPr>
        <w:pStyle w:val="4"/>
        <w:widowControl/>
        <w:spacing w:before="0" w:beforeAutospacing="0" w:after="0" w:afterAutospacing="0" w:line="360" w:lineRule="auto"/>
        <w:ind w:firstLine="480" w:firstLineChars="200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>教学资源</w:t>
      </w:r>
    </w:p>
    <w:p>
      <w:pPr>
        <w:pStyle w:val="4"/>
        <w:widowControl/>
        <w:spacing w:before="0" w:beforeAutospacing="0" w:after="0" w:afterAutospacing="0" w:line="360" w:lineRule="auto"/>
        <w:ind w:firstLine="480" w:firstLineChars="200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>一 选择</w:t>
      </w:r>
    </w:p>
    <w:p>
      <w:pPr>
        <w:pStyle w:val="4"/>
        <w:widowControl/>
        <w:spacing w:before="0" w:beforeAutospacing="0" w:after="0" w:afterAutospacing="0" w:line="360" w:lineRule="auto"/>
        <w:ind w:firstLine="480" w:firstLineChars="200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>1、（ ）相加减,要先通分,化成相同的分母,再加减.</w:t>
      </w:r>
    </w:p>
    <w:p>
      <w:pPr>
        <w:pStyle w:val="4"/>
        <w:widowControl/>
        <w:spacing w:before="0" w:beforeAutospacing="0" w:after="0" w:afterAutospacing="0" w:line="360" w:lineRule="auto"/>
        <w:ind w:firstLine="480" w:firstLineChars="200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>A、分母相同的分数 B、分母不同的分数 C、任意的分数</w:t>
      </w:r>
    </w:p>
    <w:p>
      <w:pPr>
        <w:pStyle w:val="4"/>
        <w:widowControl/>
        <w:spacing w:before="0" w:beforeAutospacing="0" w:after="0" w:afterAutospacing="0" w:line="360" w:lineRule="auto"/>
        <w:ind w:firstLine="480" w:firstLineChars="200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>2、一个最简真分数,分子与分母的和为7,这样的分数有（ ）.</w:t>
      </w:r>
    </w:p>
    <w:p>
      <w:pPr>
        <w:pStyle w:val="4"/>
        <w:widowControl/>
        <w:spacing w:before="0" w:beforeAutospacing="0" w:after="0" w:afterAutospacing="0" w:line="360" w:lineRule="auto"/>
        <w:ind w:firstLine="480" w:firstLineChars="200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>A、0个 B、1个 C、2个 D、3个</w:t>
      </w:r>
    </w:p>
    <w:p>
      <w:pPr>
        <w:pStyle w:val="4"/>
        <w:widowControl/>
        <w:spacing w:before="0" w:beforeAutospacing="0" w:after="0" w:afterAutospacing="0" w:line="360" w:lineRule="auto"/>
        <w:ind w:firstLine="480" w:firstLineChars="200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>3、5/12的分子加上10,要使分数的大小不变,分母应加上（ ）</w:t>
      </w:r>
    </w:p>
    <w:p>
      <w:pPr>
        <w:pStyle w:val="4"/>
        <w:widowControl/>
        <w:spacing w:before="0" w:beforeAutospacing="0" w:after="0" w:afterAutospacing="0" w:line="360" w:lineRule="auto"/>
        <w:ind w:firstLine="480" w:firstLineChars="200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>A 、4 B、15 C、24 D、45</w:t>
      </w:r>
    </w:p>
    <w:p>
      <w:pPr>
        <w:pStyle w:val="4"/>
        <w:widowControl/>
        <w:spacing w:before="0" w:beforeAutospacing="0" w:after="0" w:afterAutospacing="0" w:line="360" w:lineRule="auto"/>
        <w:ind w:firstLine="480" w:firstLineChars="200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>4、打一份稿件,4分钟完成了全部任务的1/3照这样计算,完成余下的任务还需要（ ）分钟.</w:t>
      </w:r>
    </w:p>
    <w:p>
      <w:pPr>
        <w:pStyle w:val="4"/>
        <w:widowControl/>
        <w:spacing w:before="0" w:beforeAutospacing="0" w:after="0" w:afterAutospacing="0" w:line="360" w:lineRule="auto"/>
        <w:ind w:firstLine="480" w:firstLineChars="200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>A、4 B、6 C、8 D、12</w:t>
      </w:r>
    </w:p>
    <w:p>
      <w:pPr>
        <w:pStyle w:val="4"/>
        <w:widowControl/>
        <w:spacing w:before="0" w:beforeAutospacing="0" w:after="0" w:afterAutospacing="0" w:line="360" w:lineRule="auto"/>
        <w:ind w:firstLine="480" w:firstLineChars="200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>5、把一根铁丝对折,再对折,再对折,折后的每段长度是这根铁丝的（ ）</w:t>
      </w:r>
    </w:p>
    <w:p>
      <w:pPr>
        <w:pStyle w:val="4"/>
        <w:widowControl/>
        <w:spacing w:before="0" w:beforeAutospacing="0" w:after="0" w:afterAutospacing="0" w:line="360" w:lineRule="auto"/>
        <w:ind w:firstLine="480" w:firstLineChars="200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>A、1/6 B、1/5 C、1/8</w:t>
      </w:r>
    </w:p>
    <w:p>
      <w:pPr>
        <w:pStyle w:val="4"/>
        <w:widowControl/>
        <w:spacing w:before="0" w:beforeAutospacing="0" w:after="0" w:afterAutospacing="0" w:line="360" w:lineRule="auto"/>
        <w:ind w:firstLine="480" w:firstLineChars="200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>二 列式计算</w:t>
      </w:r>
    </w:p>
    <w:p>
      <w:pPr>
        <w:pStyle w:val="4"/>
        <w:widowControl/>
        <w:spacing w:before="0" w:beforeAutospacing="0" w:after="0" w:afterAutospacing="0" w:line="360" w:lineRule="auto"/>
        <w:ind w:firstLine="480" w:firstLineChars="200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>1、从5/6里减去1/3,所得的差与1/4相加,和是多少?</w:t>
      </w:r>
    </w:p>
    <w:p>
      <w:pPr>
        <w:pStyle w:val="4"/>
        <w:widowControl/>
        <w:spacing w:before="0" w:beforeAutospacing="0" w:after="0" w:afterAutospacing="0" w:line="360" w:lineRule="auto"/>
        <w:ind w:firstLine="480" w:firstLineChars="200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>2、从4/5里减去1/3与5/12的和,差是多少?</w:t>
      </w:r>
    </w:p>
    <w:p>
      <w:pPr>
        <w:pStyle w:val="4"/>
        <w:widowControl/>
        <w:spacing w:before="0" w:beforeAutospacing="0" w:after="0" w:afterAutospacing="0" w:line="360" w:lineRule="auto"/>
        <w:ind w:firstLine="480" w:firstLineChars="200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>3、一个数比1/4多3/7,这个数是多少?</w:t>
      </w:r>
    </w:p>
    <w:p>
      <w:pPr>
        <w:pStyle w:val="4"/>
        <w:widowControl/>
        <w:spacing w:before="0" w:beforeAutospacing="0" w:after="0" w:afterAutospacing="0" w:line="360" w:lineRule="auto"/>
        <w:ind w:firstLine="480" w:firstLineChars="200"/>
        <w:rPr>
          <w:rFonts w:ascii="宋体" w:hAnsi="宋体"/>
          <w:color w:val="0000FF"/>
        </w:rPr>
      </w:pPr>
      <w:r>
        <w:rPr>
          <w:rFonts w:hint="eastAsia" w:ascii="宋体" w:hAnsi="宋体"/>
          <w:color w:val="0000FF"/>
        </w:rPr>
        <w:t>4、有一个数,比5/8与1/4的差多5/12,这个数是多少?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>答案:一 B  D  C  C  C   二 3/4   1/20   19/28  19/24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112965"/>
    <w:multiLevelType w:val="singleLevel"/>
    <w:tmpl w:val="4F112965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073483"/>
    <w:rsid w:val="00073483"/>
    <w:rsid w:val="00453AEB"/>
    <w:rsid w:val="008C7591"/>
    <w:rsid w:val="00CD53D3"/>
    <w:rsid w:val="389019B8"/>
    <w:rsid w:val="4392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7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8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8" Type="http://schemas.openxmlformats.org/officeDocument/2006/relationships/fontTable" Target="fontTable.xml"/><Relationship Id="rId57" Type="http://schemas.openxmlformats.org/officeDocument/2006/relationships/numbering" Target="numbering.xml"/><Relationship Id="rId56" Type="http://schemas.openxmlformats.org/officeDocument/2006/relationships/oleObject" Target="embeddings/oleObject43.bin"/><Relationship Id="rId55" Type="http://schemas.openxmlformats.org/officeDocument/2006/relationships/oleObject" Target="embeddings/oleObject42.bin"/><Relationship Id="rId54" Type="http://schemas.openxmlformats.org/officeDocument/2006/relationships/oleObject" Target="embeddings/oleObject41.bin"/><Relationship Id="rId53" Type="http://schemas.openxmlformats.org/officeDocument/2006/relationships/oleObject" Target="embeddings/oleObject40.bin"/><Relationship Id="rId52" Type="http://schemas.openxmlformats.org/officeDocument/2006/relationships/oleObject" Target="embeddings/oleObject39.bin"/><Relationship Id="rId51" Type="http://schemas.openxmlformats.org/officeDocument/2006/relationships/oleObject" Target="embeddings/oleObject38.bin"/><Relationship Id="rId50" Type="http://schemas.openxmlformats.org/officeDocument/2006/relationships/oleObject" Target="embeddings/oleObject37.bin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36.bin"/><Relationship Id="rId48" Type="http://schemas.openxmlformats.org/officeDocument/2006/relationships/oleObject" Target="embeddings/oleObject35.bin"/><Relationship Id="rId47" Type="http://schemas.openxmlformats.org/officeDocument/2006/relationships/image" Target="media/image9.wmf"/><Relationship Id="rId46" Type="http://schemas.openxmlformats.org/officeDocument/2006/relationships/oleObject" Target="embeddings/oleObject34.bin"/><Relationship Id="rId45" Type="http://schemas.openxmlformats.org/officeDocument/2006/relationships/image" Target="media/image8.wmf"/><Relationship Id="rId44" Type="http://schemas.openxmlformats.org/officeDocument/2006/relationships/oleObject" Target="embeddings/oleObject33.bin"/><Relationship Id="rId43" Type="http://schemas.openxmlformats.org/officeDocument/2006/relationships/image" Target="media/image7.wmf"/><Relationship Id="rId42" Type="http://schemas.openxmlformats.org/officeDocument/2006/relationships/oleObject" Target="embeddings/oleObject32.bin"/><Relationship Id="rId41" Type="http://schemas.openxmlformats.org/officeDocument/2006/relationships/image" Target="media/image6.wmf"/><Relationship Id="rId40" Type="http://schemas.openxmlformats.org/officeDocument/2006/relationships/oleObject" Target="embeddings/oleObject31.bin"/><Relationship Id="rId4" Type="http://schemas.openxmlformats.org/officeDocument/2006/relationships/theme" Target="theme/theme1.xml"/><Relationship Id="rId39" Type="http://schemas.openxmlformats.org/officeDocument/2006/relationships/oleObject" Target="embeddings/oleObject30.bin"/><Relationship Id="rId38" Type="http://schemas.openxmlformats.org/officeDocument/2006/relationships/image" Target="media/image5.wmf"/><Relationship Id="rId37" Type="http://schemas.openxmlformats.org/officeDocument/2006/relationships/oleObject" Target="embeddings/oleObject29.bin"/><Relationship Id="rId36" Type="http://schemas.openxmlformats.org/officeDocument/2006/relationships/image" Target="media/image4.wmf"/><Relationship Id="rId35" Type="http://schemas.openxmlformats.org/officeDocument/2006/relationships/oleObject" Target="embeddings/oleObject28.bin"/><Relationship Id="rId34" Type="http://schemas.openxmlformats.org/officeDocument/2006/relationships/oleObject" Target="embeddings/oleObject27.bin"/><Relationship Id="rId33" Type="http://schemas.openxmlformats.org/officeDocument/2006/relationships/oleObject" Target="embeddings/oleObject26.bin"/><Relationship Id="rId32" Type="http://schemas.openxmlformats.org/officeDocument/2006/relationships/oleObject" Target="embeddings/oleObject25.bin"/><Relationship Id="rId31" Type="http://schemas.openxmlformats.org/officeDocument/2006/relationships/oleObject" Target="embeddings/oleObject24.bin"/><Relationship Id="rId30" Type="http://schemas.openxmlformats.org/officeDocument/2006/relationships/oleObject" Target="embeddings/oleObject23.bin"/><Relationship Id="rId3" Type="http://schemas.openxmlformats.org/officeDocument/2006/relationships/header" Target="header1.xml"/><Relationship Id="rId29" Type="http://schemas.openxmlformats.org/officeDocument/2006/relationships/oleObject" Target="embeddings/oleObject22.bin"/><Relationship Id="rId28" Type="http://schemas.openxmlformats.org/officeDocument/2006/relationships/oleObject" Target="embeddings/oleObject21.bin"/><Relationship Id="rId27" Type="http://schemas.openxmlformats.org/officeDocument/2006/relationships/oleObject" Target="embeddings/oleObject20.bin"/><Relationship Id="rId26" Type="http://schemas.openxmlformats.org/officeDocument/2006/relationships/oleObject" Target="embeddings/oleObject19.bin"/><Relationship Id="rId25" Type="http://schemas.openxmlformats.org/officeDocument/2006/relationships/oleObject" Target="embeddings/oleObject18.bin"/><Relationship Id="rId24" Type="http://schemas.openxmlformats.org/officeDocument/2006/relationships/oleObject" Target="embeddings/oleObject17.bin"/><Relationship Id="rId23" Type="http://schemas.openxmlformats.org/officeDocument/2006/relationships/oleObject" Target="embeddings/oleObject16.bin"/><Relationship Id="rId22" Type="http://schemas.openxmlformats.org/officeDocument/2006/relationships/oleObject" Target="embeddings/oleObject15.bin"/><Relationship Id="rId21" Type="http://schemas.openxmlformats.org/officeDocument/2006/relationships/oleObject" Target="embeddings/oleObject14.bin"/><Relationship Id="rId20" Type="http://schemas.openxmlformats.org/officeDocument/2006/relationships/oleObject" Target="embeddings/oleObject13.bin"/><Relationship Id="rId2" Type="http://schemas.openxmlformats.org/officeDocument/2006/relationships/settings" Target="settings.xml"/><Relationship Id="rId19" Type="http://schemas.openxmlformats.org/officeDocument/2006/relationships/oleObject" Target="embeddings/oleObject12.bin"/><Relationship Id="rId18" Type="http://schemas.openxmlformats.org/officeDocument/2006/relationships/oleObject" Target="embeddings/oleObject11.bin"/><Relationship Id="rId17" Type="http://schemas.openxmlformats.org/officeDocument/2006/relationships/oleObject" Target="embeddings/oleObject10.bin"/><Relationship Id="rId16" Type="http://schemas.openxmlformats.org/officeDocument/2006/relationships/oleObject" Target="embeddings/oleObject9.bin"/><Relationship Id="rId15" Type="http://schemas.openxmlformats.org/officeDocument/2006/relationships/oleObject" Target="embeddings/oleObject8.bin"/><Relationship Id="rId14" Type="http://schemas.openxmlformats.org/officeDocument/2006/relationships/oleObject" Target="embeddings/oleObject7.bin"/><Relationship Id="rId13" Type="http://schemas.openxmlformats.org/officeDocument/2006/relationships/oleObject" Target="embeddings/oleObject6.bin"/><Relationship Id="rId12" Type="http://schemas.openxmlformats.org/officeDocument/2006/relationships/oleObject" Target="embeddings/oleObject5.bin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2018</Words>
  <Characters>2452</Characters>
  <Lines>26</Lines>
  <Paragraphs>7</Paragraphs>
  <TotalTime>0</TotalTime>
  <ScaleCrop>false</ScaleCrop>
  <LinksUpToDate>false</LinksUpToDate>
  <CharactersWithSpaces>2628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2018-08-27T02:20:00Z</dcterms:created>
  <dc:creator>Administrator</dc:creator>
  <cp:lastModifiedBy>Administrator</cp:lastModifiedBy>
  <dcterms:modified xsi:type="dcterms:W3CDTF">2024-01-02T07:55:07Z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D003FB214B174BE08AB54F53B9872FFA</vt:lpwstr>
  </property>
</Properties>
</file>